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FB" w:rsidRPr="009238FB" w:rsidRDefault="009238FB" w:rsidP="009238FB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9238FB">
        <w:rPr>
          <w:rStyle w:val="mw-headline"/>
          <w:b w:val="0"/>
          <w:bCs w:val="0"/>
          <w:color w:val="000000"/>
          <w:sz w:val="28"/>
          <w:szCs w:val="28"/>
        </w:rPr>
        <w:fldChar w:fldCharType="begin"/>
      </w:r>
      <w:r w:rsidRPr="009238FB">
        <w:rPr>
          <w:rStyle w:val="mw-headline"/>
          <w:b w:val="0"/>
          <w:bCs w:val="0"/>
          <w:color w:val="000000"/>
          <w:sz w:val="28"/>
          <w:szCs w:val="28"/>
        </w:rPr>
        <w:instrText xml:space="preserve"> HYPERLINK "https://ru.wikipedia.org/wiki/22_%D0%BC%D0%B0%D1%80%D1%82%D0%B0" \o "22 марта" </w:instrText>
      </w:r>
      <w:r w:rsidRPr="009238FB">
        <w:rPr>
          <w:rStyle w:val="mw-headline"/>
          <w:b w:val="0"/>
          <w:bCs w:val="0"/>
          <w:color w:val="000000"/>
          <w:sz w:val="28"/>
          <w:szCs w:val="28"/>
        </w:rPr>
        <w:fldChar w:fldCharType="separate"/>
      </w:r>
      <w:r w:rsidRPr="009238FB">
        <w:rPr>
          <w:rStyle w:val="a3"/>
          <w:b w:val="0"/>
          <w:bCs w:val="0"/>
          <w:color w:val="0B0080"/>
          <w:sz w:val="28"/>
          <w:szCs w:val="28"/>
          <w:u w:val="none"/>
        </w:rPr>
        <w:t>22 марта</w:t>
      </w:r>
      <w:r w:rsidRPr="009238FB">
        <w:rPr>
          <w:rStyle w:val="mw-headline"/>
          <w:b w:val="0"/>
          <w:bCs w:val="0"/>
          <w:color w:val="000000"/>
          <w:sz w:val="28"/>
          <w:szCs w:val="28"/>
        </w:rPr>
        <w:fldChar w:fldCharType="end"/>
      </w:r>
      <w:r w:rsidRPr="009238FB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9238FB">
        <w:rPr>
          <w:rStyle w:val="mw-headline"/>
          <w:b w:val="0"/>
          <w:bCs w:val="0"/>
          <w:color w:val="000000"/>
          <w:sz w:val="28"/>
          <w:szCs w:val="28"/>
        </w:rPr>
        <w:t>1945 года. 1370-й день войны</w:t>
      </w:r>
    </w:p>
    <w:p w:rsidR="009238FB" w:rsidRPr="009238FB" w:rsidRDefault="009238FB" w:rsidP="009238F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4" w:tooltip="Восточно-Померанская операция" w:history="1">
        <w:r w:rsidRPr="009238FB">
          <w:rPr>
            <w:rStyle w:val="a3"/>
            <w:b/>
            <w:bCs/>
            <w:color w:val="0B0080"/>
            <w:sz w:val="28"/>
            <w:szCs w:val="28"/>
            <w:u w:val="none"/>
          </w:rPr>
          <w:t>Восточно-Померанская операция</w:t>
        </w:r>
      </w:hyperlink>
      <w:r w:rsidRPr="009238FB">
        <w:rPr>
          <w:b/>
          <w:bCs/>
          <w:color w:val="252525"/>
          <w:sz w:val="28"/>
          <w:szCs w:val="28"/>
        </w:rPr>
        <w:t>.</w:t>
      </w:r>
      <w:r w:rsidRPr="009238FB">
        <w:rPr>
          <w:rStyle w:val="apple-converted-space"/>
          <w:color w:val="252525"/>
          <w:sz w:val="28"/>
          <w:szCs w:val="28"/>
        </w:rPr>
        <w:t> </w:t>
      </w:r>
      <w:r w:rsidRPr="009238FB">
        <w:rPr>
          <w:color w:val="252525"/>
          <w:sz w:val="28"/>
          <w:szCs w:val="28"/>
        </w:rPr>
        <w:t>К 22 марта войска</w:t>
      </w:r>
      <w:r w:rsidRPr="009238FB">
        <w:rPr>
          <w:rStyle w:val="apple-converted-space"/>
          <w:color w:val="252525"/>
          <w:sz w:val="28"/>
          <w:szCs w:val="28"/>
        </w:rPr>
        <w:t> </w:t>
      </w:r>
      <w:hyperlink r:id="rId5" w:tooltip="2-й Белорусский фронт" w:history="1">
        <w:r w:rsidRPr="009238FB">
          <w:rPr>
            <w:rStyle w:val="a3"/>
            <w:color w:val="0B0080"/>
            <w:sz w:val="28"/>
            <w:szCs w:val="28"/>
            <w:u w:val="none"/>
          </w:rPr>
          <w:t>2-го Белорусского фронта</w:t>
        </w:r>
      </w:hyperlink>
      <w:r w:rsidRPr="009238FB">
        <w:rPr>
          <w:rStyle w:val="apple-converted-space"/>
          <w:color w:val="252525"/>
          <w:sz w:val="28"/>
          <w:szCs w:val="28"/>
        </w:rPr>
        <w:t> </w:t>
      </w:r>
      <w:r w:rsidRPr="009238FB">
        <w:rPr>
          <w:color w:val="252525"/>
          <w:sz w:val="28"/>
          <w:szCs w:val="28"/>
        </w:rPr>
        <w:t xml:space="preserve">прорвали оборонительные рубежи </w:t>
      </w:r>
      <w:proofErr w:type="spellStart"/>
      <w:r w:rsidRPr="009238FB">
        <w:rPr>
          <w:color w:val="252525"/>
          <w:sz w:val="28"/>
          <w:szCs w:val="28"/>
        </w:rPr>
        <w:t>Данцигско-Гдынского</w:t>
      </w:r>
      <w:proofErr w:type="spellEnd"/>
      <w:r w:rsidRPr="009238FB">
        <w:rPr>
          <w:color w:val="252525"/>
          <w:sz w:val="28"/>
          <w:szCs w:val="28"/>
        </w:rPr>
        <w:t xml:space="preserve"> укреплённого района западнее </w:t>
      </w:r>
      <w:proofErr w:type="spellStart"/>
      <w:r w:rsidRPr="009238FB">
        <w:rPr>
          <w:color w:val="252525"/>
          <w:sz w:val="28"/>
          <w:szCs w:val="28"/>
        </w:rPr>
        <w:t>Сопота</w:t>
      </w:r>
      <w:proofErr w:type="spellEnd"/>
      <w:r w:rsidRPr="009238FB">
        <w:rPr>
          <w:color w:val="252525"/>
          <w:sz w:val="28"/>
          <w:szCs w:val="28"/>
        </w:rPr>
        <w:t xml:space="preserve">, вышли к побережью Данцигской бухты, расчленили </w:t>
      </w:r>
      <w:proofErr w:type="spellStart"/>
      <w:r w:rsidRPr="009238FB">
        <w:rPr>
          <w:color w:val="252525"/>
          <w:sz w:val="28"/>
          <w:szCs w:val="28"/>
        </w:rPr>
        <w:t>данцигско-гдынскую</w:t>
      </w:r>
      <w:proofErr w:type="spellEnd"/>
      <w:r w:rsidRPr="009238FB">
        <w:rPr>
          <w:color w:val="252525"/>
          <w:sz w:val="28"/>
          <w:szCs w:val="28"/>
        </w:rPr>
        <w:t xml:space="preserve"> группировку противника.</w:t>
      </w:r>
    </w:p>
    <w:p w:rsidR="009238FB" w:rsidRPr="009238FB" w:rsidRDefault="009238FB" w:rsidP="009238F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6" w:tooltip="Венская операция" w:history="1">
        <w:r w:rsidRPr="009238FB">
          <w:rPr>
            <w:rStyle w:val="a3"/>
            <w:b/>
            <w:bCs/>
            <w:color w:val="0B0080"/>
            <w:sz w:val="28"/>
            <w:szCs w:val="28"/>
            <w:u w:val="none"/>
          </w:rPr>
          <w:t>Венская операция</w:t>
        </w:r>
      </w:hyperlink>
      <w:r w:rsidRPr="009238FB">
        <w:rPr>
          <w:b/>
          <w:bCs/>
          <w:color w:val="252525"/>
          <w:sz w:val="28"/>
          <w:szCs w:val="28"/>
        </w:rPr>
        <w:t>.</w:t>
      </w:r>
      <w:r w:rsidRPr="009238FB">
        <w:rPr>
          <w:rStyle w:val="apple-converted-space"/>
          <w:color w:val="252525"/>
          <w:sz w:val="28"/>
          <w:szCs w:val="28"/>
        </w:rPr>
        <w:t> </w:t>
      </w:r>
      <w:r w:rsidRPr="009238FB">
        <w:rPr>
          <w:color w:val="252525"/>
          <w:sz w:val="28"/>
          <w:szCs w:val="28"/>
        </w:rPr>
        <w:t xml:space="preserve">К вечеру 22 марта основные силы 6-й немецкой танковой армии СС были почти окружены в районе южнее </w:t>
      </w:r>
      <w:proofErr w:type="spellStart"/>
      <w:r w:rsidRPr="009238FB">
        <w:rPr>
          <w:color w:val="252525"/>
          <w:sz w:val="28"/>
          <w:szCs w:val="28"/>
        </w:rPr>
        <w:t>Секешфехервара</w:t>
      </w:r>
      <w:proofErr w:type="spellEnd"/>
      <w:r w:rsidRPr="009238FB">
        <w:rPr>
          <w:color w:val="252525"/>
          <w:sz w:val="28"/>
          <w:szCs w:val="28"/>
        </w:rPr>
        <w:t>. Однако противнику удалось вывести из образовавшегося «мешка» по коридору шириной не более 2,5 километра значительное количество живой силы и часть боевой техники.</w:t>
      </w:r>
    </w:p>
    <w:p w:rsidR="009238FB" w:rsidRPr="009238FB" w:rsidRDefault="009238FB" w:rsidP="009238F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hyperlink r:id="rId7" w:tooltip="Совинформбюро" w:history="1">
        <w:proofErr w:type="spellStart"/>
        <w:r w:rsidRPr="009238FB">
          <w:rPr>
            <w:rStyle w:val="a3"/>
            <w:b/>
            <w:bCs/>
            <w:color w:val="0B0080"/>
            <w:sz w:val="28"/>
            <w:szCs w:val="28"/>
            <w:u w:val="none"/>
          </w:rPr>
          <w:t>Совинформбюро</w:t>
        </w:r>
        <w:proofErr w:type="spellEnd"/>
      </w:hyperlink>
      <w:r w:rsidRPr="009238FB">
        <w:rPr>
          <w:b/>
          <w:bCs/>
          <w:color w:val="252525"/>
          <w:sz w:val="28"/>
          <w:szCs w:val="28"/>
        </w:rPr>
        <w:t>.</w:t>
      </w:r>
      <w:r w:rsidRPr="009238FB">
        <w:rPr>
          <w:rStyle w:val="apple-converted-space"/>
          <w:color w:val="252525"/>
          <w:sz w:val="28"/>
          <w:szCs w:val="28"/>
        </w:rPr>
        <w:t> </w:t>
      </w:r>
      <w:r w:rsidRPr="009238FB">
        <w:rPr>
          <w:color w:val="252525"/>
          <w:sz w:val="28"/>
          <w:szCs w:val="28"/>
        </w:rPr>
        <w:t>В течение 22 марта юго-западнее КЕНИГСБЕРГА войска 3-го БЕЛОРУССКОГО фронта вели бои по уничтожению группировки противника, прижатой к побережью залива ФРИШ-ГАФ в районе ХАЙЛИГЕНБАЙЛЬ…</w:t>
      </w:r>
    </w:p>
    <w:p w:rsidR="009238FB" w:rsidRPr="009238FB" w:rsidRDefault="009238FB" w:rsidP="009238F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9238FB">
        <w:rPr>
          <w:color w:val="252525"/>
          <w:sz w:val="28"/>
          <w:szCs w:val="28"/>
        </w:rPr>
        <w:t>На ДАНЦИГОКОМ направлении наши войска, продолжая наступление, заняли населённые пункты КРИФКОЛ, ГЮТТЛАНД, ХОХЕНШТАЙН…</w:t>
      </w:r>
    </w:p>
    <w:p w:rsidR="009238FB" w:rsidRPr="009238FB" w:rsidRDefault="009238FB" w:rsidP="009238F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9238FB">
        <w:rPr>
          <w:color w:val="252525"/>
          <w:sz w:val="28"/>
          <w:szCs w:val="28"/>
        </w:rPr>
        <w:t>Войска 1-го УКРАИНСКОГО фронта, прорвав оборону противника западнее и южнее города ОППЕЛЬН, продвинулись вперёд на 40 километров на каждом направлении и, соединившись в районе города НОЙШТАДТ, окружили и разгромили группу немецких войск юго-западнее ОППЕЛЬН…</w:t>
      </w:r>
    </w:p>
    <w:p w:rsidR="009238FB" w:rsidRPr="009238FB" w:rsidRDefault="009238FB" w:rsidP="009238F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9238FB">
        <w:rPr>
          <w:color w:val="252525"/>
          <w:sz w:val="28"/>
          <w:szCs w:val="28"/>
        </w:rPr>
        <w:t>В Чехословакии северо-восточнее и севернее ЗВОЛЕНА наши войска, действуя в трудных условиях горно-лесистой местности в полосе Карпат, заняли более 40 населённых пунктов…</w:t>
      </w:r>
    </w:p>
    <w:p w:rsidR="00F0745D" w:rsidRDefault="00004222" w:rsidP="00501370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486D3A"/>
    <w:rsid w:val="00501370"/>
    <w:rsid w:val="005F38A7"/>
    <w:rsid w:val="00736C79"/>
    <w:rsid w:val="00772A39"/>
    <w:rsid w:val="007F72A4"/>
    <w:rsid w:val="009238FB"/>
    <w:rsid w:val="009B448D"/>
    <w:rsid w:val="00A01BDF"/>
    <w:rsid w:val="00AE45A3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E%D0%B2%D0%B8%D0%BD%D1%84%D0%BE%D1%80%D0%BC%D0%B1%D1%8E%D1%80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D%D1%81%D0%BA%D0%B0%D1%8F_%D0%BE%D0%BF%D0%B5%D1%80%D0%B0%D1%86%D0%B8%D1%8F" TargetMode="External"/><Relationship Id="rId5" Type="http://schemas.openxmlformats.org/officeDocument/2006/relationships/hyperlink" Target="https://ru.wikipedia.org/wiki/2-%D0%B9_%D0%91%D0%B5%D0%BB%D0%BE%D1%80%D1%83%D1%81%D1%81%D0%BA%D0%B8%D0%B9_%D1%84%D1%80%D0%BE%D0%BD%D1%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ПК</cp:lastModifiedBy>
  <cp:revision>15</cp:revision>
  <cp:lastPrinted>2015-03-11T10:59:00Z</cp:lastPrinted>
  <dcterms:created xsi:type="dcterms:W3CDTF">2015-03-11T10:06:00Z</dcterms:created>
  <dcterms:modified xsi:type="dcterms:W3CDTF">2015-03-30T10:12:00Z</dcterms:modified>
</cp:coreProperties>
</file>